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5" w:rsidRDefault="009416C5">
      <w:r>
        <w:t xml:space="preserve">В открытом доступе на сайте ГИС ЕГРЗ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416C5">
        <w:instrText>https://egrz.ru/organisation/reestr/latest</w:instrText>
      </w:r>
      <w:r>
        <w:instrText xml:space="preserve">" </w:instrText>
      </w:r>
      <w:r>
        <w:fldChar w:fldCharType="separate"/>
      </w:r>
      <w:r w:rsidRPr="00B61E7C">
        <w:rPr>
          <w:rStyle w:val="a3"/>
        </w:rPr>
        <w:t>https://egrz.ru/organisation/reestr/latest</w:t>
      </w:r>
      <w:r>
        <w:fldChar w:fldCharType="end"/>
      </w:r>
    </w:p>
    <w:sectPr w:rsidR="0094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1B"/>
    <w:rsid w:val="00526C16"/>
    <w:rsid w:val="007B281B"/>
    <w:rsid w:val="009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2022-12-14T04:17:00Z</dcterms:created>
  <dcterms:modified xsi:type="dcterms:W3CDTF">2022-12-14T04:18:00Z</dcterms:modified>
</cp:coreProperties>
</file>